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hint="eastAsia" w:ascii="Times New Roman" w:hAnsi="Times New Roman" w:eastAsia="方正小标宋简体"/>
          <w:sz w:val="40"/>
          <w:szCs w:val="44"/>
        </w:rPr>
        <w:t>华北电力大学新媒体平台信息变更备案表</w:t>
      </w:r>
    </w:p>
    <w:tbl>
      <w:tblPr>
        <w:tblStyle w:val="4"/>
        <w:tblpPr w:leftFromText="182" w:rightFromText="182" w:vertAnchor="text" w:horzAnchor="page" w:tblpXSpec="center" w:tblpY="23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435"/>
        <w:gridCol w:w="1418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账号名称</w:t>
            </w:r>
          </w:p>
        </w:tc>
        <w:tc>
          <w:tcPr>
            <w:tcW w:w="3776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创建时间</w:t>
            </w:r>
          </w:p>
        </w:tc>
        <w:tc>
          <w:tcPr>
            <w:tcW w:w="142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所属单位</w:t>
            </w:r>
          </w:p>
        </w:tc>
        <w:tc>
          <w:tcPr>
            <w:tcW w:w="1515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所属媒体平台</w:t>
            </w:r>
          </w:p>
        </w:tc>
        <w:tc>
          <w:tcPr>
            <w:tcW w:w="3776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微信公众号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微博    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今日头条  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抖音 </w:t>
            </w:r>
          </w:p>
          <w:p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快手     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哔哩哔哩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>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信息变更类别</w:t>
            </w:r>
          </w:p>
        </w:tc>
        <w:tc>
          <w:tcPr>
            <w:tcW w:w="3776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直接责任人变更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管理员变更 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账号名称变更    </w:t>
            </w:r>
          </w:p>
          <w:p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账号关停注销  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>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1223" w:type="pct"/>
            <w:vAlign w:val="center"/>
          </w:tcPr>
          <w:p>
            <w:pPr>
              <w:tabs>
                <w:tab w:val="left" w:pos="3420"/>
                <w:tab w:val="center" w:pos="4057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信息变更具体情况</w:t>
            </w:r>
          </w:p>
          <w:p>
            <w:pPr>
              <w:tabs>
                <w:tab w:val="left" w:pos="3420"/>
                <w:tab w:val="center" w:pos="4057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（可后附页）</w:t>
            </w:r>
          </w:p>
        </w:tc>
        <w:tc>
          <w:tcPr>
            <w:tcW w:w="3776" w:type="pct"/>
            <w:gridSpan w:val="3"/>
            <w:vAlign w:val="center"/>
          </w:tcPr>
          <w:p>
            <w:pPr>
              <w:tabs>
                <w:tab w:val="left" w:pos="3420"/>
                <w:tab w:val="center" w:pos="4057"/>
              </w:tabs>
              <w:ind w:left="1887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223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所属单位意见</w:t>
            </w:r>
          </w:p>
        </w:tc>
        <w:tc>
          <w:tcPr>
            <w:tcW w:w="3776" w:type="pct"/>
            <w:gridSpan w:val="3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                  负责人签字（盖章）：                                          </w:t>
            </w:r>
          </w:p>
          <w:p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223" w:type="pct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直属党委（党总支、党支部）审批意见</w:t>
            </w:r>
          </w:p>
        </w:tc>
        <w:tc>
          <w:tcPr>
            <w:tcW w:w="3776" w:type="pct"/>
            <w:gridSpan w:val="3"/>
            <w:vAlign w:val="center"/>
          </w:tcPr>
          <w:p>
            <w:pPr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jc w:val="right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负责人签字（盖章）：               </w:t>
            </w:r>
          </w:p>
          <w:p>
            <w:pPr>
              <w:ind w:right="3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223" w:type="pct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党委宣传部备案意见</w:t>
            </w:r>
          </w:p>
        </w:tc>
        <w:tc>
          <w:tcPr>
            <w:tcW w:w="3776" w:type="pct"/>
            <w:gridSpan w:val="3"/>
            <w:vAlign w:val="center"/>
          </w:tcPr>
          <w:p>
            <w:pPr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负责人签字（盖章）：</w:t>
            </w:r>
          </w:p>
          <w:p>
            <w:pPr>
              <w:ind w:right="3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                                    年    月    日</w:t>
            </w:r>
          </w:p>
        </w:tc>
      </w:tr>
    </w:tbl>
    <w:p>
      <w:pPr>
        <w:tabs>
          <w:tab w:val="right" w:pos="8306"/>
        </w:tabs>
      </w:pPr>
      <w:r>
        <w:rPr>
          <w:rFonts w:hint="eastAsia" w:ascii="Times New Roman" w:hAnsi="Times New Roman"/>
          <w:sz w:val="18"/>
          <w:szCs w:val="18"/>
        </w:rPr>
        <w:t>注：此纸质申请表一式三份，党委宣传部、直属党委（党总支、党支部）和所属单位各一份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YWRkOWY4MzFlOTU0OWRhMTRjZWU1NTM4NTU3Y2MifQ=="/>
  </w:docVars>
  <w:rsids>
    <w:rsidRoot w:val="1D2555A0"/>
    <w:rsid w:val="1D25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2022-06-21T03:17:00Z</dcterms:created>
  <dc:creator> (๑• . •๑)艺双双</dc:creator>
  <cp:lastModifiedBy> (๑• . •๑)艺双双</cp:lastModifiedBy>
  <dcterms:modified xsi:type="dcterms:W3CDTF">2022-06-21T03:18:13Z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3473C3FA129D47B29C7BABF90391CD1E</vt:lpwstr>
  </property>
</Properties>
</file>